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pStyle w:val="Title"/>
        <w:spacing w:line="240" w:lineRule="auto"/>
        <w:ind w:firstLine="232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台灣電力發展協會個人會員入會申請書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spacing w:line="240" w:lineRule="auto"/>
        <w:ind w:left="8787.401574803149" w:hanging="1417.3228346456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會員號碼:</w:t>
      </w:r>
    </w:p>
    <w:tbl>
      <w:tblPr>
        <w:tblStyle w:val="Table1"/>
        <w:tblW w:w="10091.000000000002" w:type="dxa"/>
        <w:jc w:val="left"/>
        <w:tblInd w:w="12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45"/>
        <w:gridCol w:w="1258"/>
        <w:gridCol w:w="1263"/>
        <w:gridCol w:w="980"/>
        <w:gridCol w:w="462"/>
        <w:gridCol w:w="731"/>
        <w:gridCol w:w="889"/>
        <w:gridCol w:w="3063"/>
        <w:tblGridChange w:id="0">
          <w:tblGrid>
            <w:gridCol w:w="1445"/>
            <w:gridCol w:w="1258"/>
            <w:gridCol w:w="1263"/>
            <w:gridCol w:w="980"/>
            <w:gridCol w:w="462"/>
            <w:gridCol w:w="731"/>
            <w:gridCol w:w="889"/>
            <w:gridCol w:w="3063"/>
          </w:tblGrid>
        </w:tblGridChange>
      </w:tblGrid>
      <w:tr>
        <w:trPr>
          <w:cantSplit w:val="0"/>
          <w:trHeight w:val="719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1" w:line="240" w:lineRule="auto"/>
              <w:ind w:left="0" w:right="163" w:firstLine="0"/>
              <w:jc w:val="center"/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申請日期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501"/>
                <w:tab w:val="left" w:pos="2341"/>
              </w:tabs>
              <w:spacing w:after="0" w:before="161" w:line="240" w:lineRule="auto"/>
              <w:ind w:left="666" w:right="0" w:firstLine="0"/>
              <w:jc w:val="left"/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年</w:t>
              <w:tab/>
              <w:t xml:space="preserve">月</w:t>
              <w:tab/>
              <w:t xml:space="preserve">日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1" w:line="240" w:lineRule="auto"/>
              <w:ind w:left="161" w:right="0" w:firstLine="0"/>
              <w:jc w:val="center"/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推薦人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9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1" w:line="240" w:lineRule="auto"/>
              <w:ind w:left="0" w:right="22.67716535433067" w:firstLine="0"/>
              <w:jc w:val="center"/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姓名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501"/>
                <w:tab w:val="left" w:pos="2341"/>
              </w:tabs>
              <w:spacing w:after="0" w:before="161" w:line="240" w:lineRule="auto"/>
              <w:ind w:left="666" w:right="0" w:firstLine="0"/>
              <w:jc w:val="left"/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1" w:line="240" w:lineRule="auto"/>
              <w:ind w:left="161" w:right="0" w:firstLine="0"/>
              <w:jc w:val="center"/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電話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9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1" w:line="240" w:lineRule="auto"/>
              <w:ind w:left="0" w:right="22.67716535433067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地址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501"/>
                <w:tab w:val="left" w:pos="2341"/>
              </w:tabs>
              <w:spacing w:after="0" w:before="161" w:line="240" w:lineRule="auto"/>
              <w:ind w:left="666" w:right="0" w:firstLine="0"/>
              <w:jc w:val="left"/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9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1" w:line="240" w:lineRule="auto"/>
              <w:ind w:left="0" w:right="22.67716535433067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電子郵件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501"/>
                <w:tab w:val="left" w:pos="2341"/>
              </w:tabs>
              <w:spacing w:after="0" w:before="161" w:line="240" w:lineRule="auto"/>
              <w:ind w:left="666" w:right="0" w:firstLine="0"/>
              <w:jc w:val="left"/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7.6333333333328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1" w:line="240" w:lineRule="auto"/>
              <w:ind w:left="0" w:right="22.67716535433067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專長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26">
            <w:pPr>
              <w:tabs>
                <w:tab w:val="left" w:pos="2341"/>
                <w:tab w:val="left" w:pos="4300"/>
              </w:tabs>
              <w:spacing w:line="338" w:lineRule="auto"/>
              <w:ind w:left="105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□水火力發電</w:t>
              <w:tab/>
              <w:t xml:space="preserve">□配售電</w:t>
              <w:tab/>
              <w:t xml:space="preserve">□電力工程</w:t>
            </w:r>
          </w:p>
          <w:p w:rsidR="00000000" w:rsidDel="00000000" w:rsidP="00000000" w:rsidRDefault="00000000" w:rsidRPr="00000000" w14:paraId="00000027">
            <w:pPr>
              <w:tabs>
                <w:tab w:val="left" w:pos="2341"/>
                <w:tab w:val="left" w:pos="4300"/>
              </w:tabs>
              <w:spacing w:line="338" w:lineRule="auto"/>
              <w:ind w:left="105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□一般行政      □輸變電</w:t>
              <w:tab/>
              <w:t xml:space="preserve">□電纜及檢測</w:t>
            </w:r>
          </w:p>
          <w:p w:rsidR="00000000" w:rsidDel="00000000" w:rsidP="00000000" w:rsidRDefault="00000000" w:rsidRPr="00000000" w14:paraId="00000028">
            <w:pPr>
              <w:tabs>
                <w:tab w:val="left" w:pos="2341"/>
                <w:tab w:val="left" w:pos="4300"/>
                <w:tab w:val="left" w:pos="6184"/>
              </w:tabs>
              <w:spacing w:before="1" w:lineRule="auto"/>
              <w:ind w:left="105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□核能</w:t>
              <w:tab/>
              <w:t xml:space="preserve">□光電</w:t>
              <w:tab/>
              <w:t xml:space="preserve">□其他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u w:val="singl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7.6333333333328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1" w:line="240" w:lineRule="auto"/>
              <w:ind w:left="0" w:right="22.67716535433067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證照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30">
            <w:pPr>
              <w:tabs>
                <w:tab w:val="left" w:pos="2341"/>
                <w:tab w:val="left" w:pos="4300"/>
              </w:tabs>
              <w:spacing w:line="338" w:lineRule="auto"/>
              <w:ind w:left="105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□結構技師</w:t>
              <w:tab/>
              <w:t xml:space="preserve">□土木技師</w:t>
              <w:tab/>
              <w:t xml:space="preserve">□電氣技師</w:t>
            </w:r>
          </w:p>
          <w:p w:rsidR="00000000" w:rsidDel="00000000" w:rsidP="00000000" w:rsidRDefault="00000000" w:rsidRPr="00000000" w14:paraId="00000031">
            <w:pPr>
              <w:tabs>
                <w:tab w:val="left" w:pos="2341"/>
                <w:tab w:val="left" w:pos="4300"/>
                <w:tab w:val="left" w:pos="6184"/>
              </w:tabs>
              <w:spacing w:before="1" w:lineRule="auto"/>
              <w:ind w:left="105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□其他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u w:val="singl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97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38">
            <w:pPr>
              <w:spacing w:line="338" w:lineRule="auto"/>
              <w:ind w:left="11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備註：</w:t>
            </w:r>
          </w:p>
          <w:p w:rsidR="00000000" w:rsidDel="00000000" w:rsidP="00000000" w:rsidRDefault="00000000" w:rsidRPr="00000000" w14:paraId="00000039">
            <w:pPr>
              <w:spacing w:before="6" w:line="244" w:lineRule="auto"/>
              <w:ind w:left="110" w:right="2519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入會費：500 元</w:t>
            </w:r>
          </w:p>
          <w:p w:rsidR="00000000" w:rsidDel="00000000" w:rsidP="00000000" w:rsidRDefault="00000000" w:rsidRPr="00000000" w14:paraId="0000003A">
            <w:pPr>
              <w:spacing w:before="6" w:line="244" w:lineRule="auto"/>
              <w:ind w:left="110" w:right="2519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年  費：500 元</w:t>
            </w:r>
          </w:p>
          <w:p w:rsidR="00000000" w:rsidDel="00000000" w:rsidP="00000000" w:rsidRDefault="00000000" w:rsidRPr="00000000" w14:paraId="0000003B">
            <w:pPr>
              <w:spacing w:line="244" w:lineRule="auto"/>
              <w:ind w:left="110" w:right="1958.6220472440941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請將會費匯入下列帳戶戶名：</w:t>
            </w:r>
          </w:p>
          <w:p w:rsidR="00000000" w:rsidDel="00000000" w:rsidP="00000000" w:rsidRDefault="00000000" w:rsidRPr="00000000" w14:paraId="0000003C">
            <w:pPr>
              <w:spacing w:line="244" w:lineRule="auto"/>
              <w:ind w:left="110" w:right="824.7637795275591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【社團法人台灣電力發展協會】</w:t>
            </w:r>
          </w:p>
          <w:p w:rsidR="00000000" w:rsidDel="00000000" w:rsidP="00000000" w:rsidRDefault="00000000" w:rsidRPr="00000000" w14:paraId="0000003D">
            <w:pPr>
              <w:spacing w:line="357" w:lineRule="auto"/>
              <w:ind w:left="141.73228346456688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帳號：</w:t>
            </w:r>
          </w:p>
          <w:p w:rsidR="00000000" w:rsidDel="00000000" w:rsidP="00000000" w:rsidRDefault="00000000" w:rsidRPr="00000000" w14:paraId="0000003E">
            <w:pPr>
              <w:spacing w:line="244" w:lineRule="auto"/>
              <w:ind w:left="110" w:right="824.7637795275591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臺灣銀行（004）公館分行【034-001-001-369】</w:t>
            </w:r>
          </w:p>
          <w:p w:rsidR="00000000" w:rsidDel="00000000" w:rsidP="00000000" w:rsidRDefault="00000000" w:rsidRPr="00000000" w14:paraId="0000003F">
            <w:pPr>
              <w:spacing w:before="14" w:lineRule="auto"/>
              <w:ind w:left="110" w:firstLine="0"/>
              <w:rPr>
                <w:rFonts w:ascii="Microsoft YaHei UI" w:cs="Microsoft YaHei UI" w:eastAsia="Microsoft YaHei UI" w:hAnsi="Microsoft YaHei UI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before="1" w:lineRule="auto"/>
              <w:ind w:left="11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連 絡 人：洪龍良</w:t>
            </w:r>
          </w:p>
          <w:p w:rsidR="00000000" w:rsidDel="00000000" w:rsidP="00000000" w:rsidRDefault="00000000" w:rsidRPr="00000000" w14:paraId="00000041">
            <w:pPr>
              <w:spacing w:before="6" w:lineRule="auto"/>
              <w:ind w:left="11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連絡電話：0966-551252</w:t>
            </w:r>
          </w:p>
          <w:p w:rsidR="00000000" w:rsidDel="00000000" w:rsidP="00000000" w:rsidRDefault="00000000" w:rsidRPr="00000000" w14:paraId="00000042">
            <w:pPr>
              <w:spacing w:before="1" w:lineRule="auto"/>
              <w:ind w:left="11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連絡地址：104100 台北市中山區八德路二段 260 號 6 樓</w:t>
            </w:r>
          </w:p>
        </w:tc>
      </w:tr>
    </w:tbl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Microsoft YaHei UI" w:cs="Microsoft YaHei UI" w:eastAsia="Microsoft YaHei UI" w:hAnsi="Microsoft YaHei UI"/>
          <w:b w:val="1"/>
          <w:sz w:val="56"/>
          <w:szCs w:val="56"/>
        </w:rPr>
      </w:pPr>
      <w:r w:rsidDel="00000000" w:rsidR="00000000" w:rsidRPr="00000000">
        <w:rPr>
          <w:rFonts w:ascii="Microsoft YaHei UI" w:cs="Microsoft YaHei UI" w:eastAsia="Microsoft YaHei UI" w:hAnsi="Microsoft YaHei UI"/>
          <w:b w:val="1"/>
          <w:sz w:val="56"/>
          <w:szCs w:val="56"/>
          <w:rtl w:val="0"/>
        </w:rPr>
        <w:t xml:space="preserve">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Microsoft YaHei UI" w:cs="Microsoft YaHei UI" w:eastAsia="Microsoft YaHei UI" w:hAnsi="Microsoft YaHei UI"/>
          <w:b w:val="1"/>
          <w:sz w:val="28"/>
          <w:szCs w:val="28"/>
        </w:rPr>
      </w:pPr>
      <w:r w:rsidDel="00000000" w:rsidR="00000000" w:rsidRPr="00000000">
        <w:rPr>
          <w:rFonts w:ascii="Microsoft YaHei UI" w:cs="Microsoft YaHei UI" w:eastAsia="Microsoft YaHei UI" w:hAnsi="Microsoft YaHei UI"/>
          <w:b w:val="1"/>
          <w:sz w:val="28"/>
          <w:szCs w:val="28"/>
          <w:rtl w:val="0"/>
        </w:rPr>
        <w:t xml:space="preserve">                                                                                              申請人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957"/>
          <w:tab w:val="left" w:pos="7322"/>
        </w:tabs>
        <w:spacing w:after="0" w:before="1" w:line="240" w:lineRule="auto"/>
        <w:ind w:left="175" w:right="0" w:firstLine="0"/>
        <w:jc w:val="left"/>
        <w:rPr>
          <w:rFonts w:ascii="Microsoft YaHei UI" w:cs="Microsoft YaHei UI" w:eastAsia="Microsoft YaHei UI" w:hAnsi="Microsoft YaHei UI"/>
          <w:b w:val="1"/>
          <w:sz w:val="28"/>
          <w:szCs w:val="28"/>
        </w:rPr>
      </w:pPr>
      <w:r w:rsidDel="00000000" w:rsidR="00000000" w:rsidRPr="00000000">
        <w:rPr>
          <w:rFonts w:ascii="Microsoft YaHei UI" w:cs="Microsoft YaHei UI" w:eastAsia="Microsoft YaHei UI" w:hAnsi="Microsoft YaHei UI"/>
          <w:b w:val="1"/>
          <w:sz w:val="28"/>
          <w:szCs w:val="28"/>
          <w:rtl w:val="0"/>
        </w:rPr>
        <w:t xml:space="preserve">秘書長</w:t>
      </w:r>
      <w:r w:rsidDel="00000000" w:rsidR="00000000" w:rsidRPr="00000000">
        <w:rPr>
          <w:rFonts w:ascii="Microsoft YaHei UI" w:cs="Microsoft YaHei UI" w:eastAsia="Microsoft YaHei UI" w:hAnsi="Microsoft YaHei U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會務組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957"/>
          <w:tab w:val="left" w:pos="7322"/>
        </w:tabs>
        <w:spacing w:after="0" w:before="1" w:line="240" w:lineRule="auto"/>
        <w:ind w:left="175" w:right="0" w:firstLine="0"/>
        <w:jc w:val="left"/>
        <w:rPr>
          <w:rFonts w:ascii="Microsoft YaHei UI" w:cs="Microsoft YaHei UI" w:eastAsia="Microsoft YaHei UI" w:hAnsi="Microsoft YaHei UI"/>
          <w:b w:val="1"/>
          <w:sz w:val="28"/>
          <w:szCs w:val="28"/>
        </w:rPr>
      </w:pPr>
      <w:r w:rsidDel="00000000" w:rsidR="00000000" w:rsidRPr="00000000">
        <w:rPr>
          <w:rFonts w:ascii="Microsoft YaHei UI" w:cs="Microsoft YaHei UI" w:eastAsia="Microsoft YaHei UI" w:hAnsi="Microsoft YaHei UI"/>
          <w:b w:val="1"/>
          <w:sz w:val="28"/>
          <w:szCs w:val="28"/>
          <w:rtl w:val="0"/>
        </w:rPr>
        <w:t xml:space="preserve">                                                                                            簽   章</w:t>
      </w:r>
    </w:p>
    <w:sectPr>
      <w:pgSz w:h="16840" w:w="11910" w:orient="portrait"/>
      <w:pgMar w:bottom="280" w:top="1440" w:left="900" w:right="68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SimSun"/>
  <w:font w:name="Georgia"/>
  <w:font w:name="Times New Roman"/>
  <w:font w:name="Microsoft YaHei U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SimSun" w:cs="SimSun" w:eastAsia="SimSun" w:hAnsi="SimSun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36" w:line="607" w:lineRule="auto"/>
      <w:ind w:left="232"/>
    </w:pPr>
    <w:rPr>
      <w:rFonts w:ascii="Microsoft YaHei UI" w:cs="Microsoft YaHei UI" w:eastAsia="Microsoft YaHei UI" w:hAnsi="Microsoft YaHei UI"/>
      <w:b w:val="1"/>
      <w:sz w:val="40"/>
      <w:szCs w:val="4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SimSun" w:cs="SimSun" w:eastAsia="SimSun" w:hAnsi="SimSun"/>
      <w:lang w:bidi="ar-SA" w:eastAsia="zh-TW" w:val="en-US"/>
    </w:rPr>
  </w:style>
  <w:style w:type="paragraph" w:styleId="BodyText">
    <w:name w:val="Body Text"/>
    <w:basedOn w:val="Normal"/>
    <w:uiPriority w:val="1"/>
    <w:qFormat w:val="1"/>
    <w:pPr>
      <w:spacing w:before="1"/>
    </w:pPr>
    <w:rPr>
      <w:rFonts w:ascii="Microsoft YaHei UI" w:cs="Microsoft YaHei UI" w:eastAsia="Microsoft YaHei UI" w:hAnsi="Microsoft YaHei UI"/>
      <w:b w:val="1"/>
      <w:bCs w:val="1"/>
      <w:sz w:val="28"/>
      <w:szCs w:val="28"/>
      <w:lang w:bidi="ar-SA" w:eastAsia="zh-TW" w:val="en-US"/>
    </w:rPr>
  </w:style>
  <w:style w:type="paragraph" w:styleId="Title">
    <w:name w:val="Title"/>
    <w:basedOn w:val="Normal"/>
    <w:uiPriority w:val="1"/>
    <w:qFormat w:val="1"/>
    <w:pPr>
      <w:spacing w:before="36" w:line="607" w:lineRule="exact"/>
      <w:ind w:left="232"/>
    </w:pPr>
    <w:rPr>
      <w:rFonts w:ascii="Microsoft YaHei UI" w:cs="Microsoft YaHei UI" w:eastAsia="Microsoft YaHei UI" w:hAnsi="Microsoft YaHei UI"/>
      <w:b w:val="1"/>
      <w:bCs w:val="1"/>
      <w:sz w:val="40"/>
      <w:szCs w:val="40"/>
      <w:lang w:bidi="ar-SA" w:eastAsia="zh-TW" w:val="en-US"/>
    </w:rPr>
  </w:style>
  <w:style w:type="paragraph" w:styleId="ListParagraph">
    <w:name w:val="List Paragraph"/>
    <w:basedOn w:val="Normal"/>
    <w:uiPriority w:val="1"/>
    <w:qFormat w:val="1"/>
    <w:pPr/>
    <w:rPr>
      <w:lang w:bidi="ar-SA" w:eastAsia="zh-TW" w:val="en-US"/>
    </w:rPr>
  </w:style>
  <w:style w:type="paragraph" w:styleId="TableParagraph">
    <w:name w:val="Table Paragraph"/>
    <w:basedOn w:val="Normal"/>
    <w:uiPriority w:val="1"/>
    <w:qFormat w:val="1"/>
    <w:pPr/>
    <w:rPr>
      <w:rFonts w:ascii="SimSun" w:cs="SimSun" w:eastAsia="SimSun" w:hAnsi="SimSun"/>
      <w:lang w:bidi="ar-SA" w:eastAsia="zh-TW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rhFc+KeivcUSIeEliPl8Ij5ooA==">AMUW2mU2FcNset+kT+ypMb0x4eoZej2IY2+5THEifDd72r0pYpqTsZvgUxDFXiL+2pZyBrn3KaVJpeTrj2+eXglOLMtMs98dnEhvD24m8PdiQr8mIvTO8mU=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2022-05-27T14:36:31Z</dcterms:created>
  <dc:creator>A8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2022-05-27T00:00:00Z</vt:filetime>
  </property>
</Properties>
</file>